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Funke</w:t>
      </w:r>
    </w:p>
    <w:p>
      <w:r>
        <w:rPr>
          <w:color w:val="64748B"/>
          <w:sz w:val="20"/>
        </w:rPr>
        <w:t xml:space="preserve">https://vutuv.de/daniel_funke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Security Architect, Douglas Informatik &amp; Service GmbH</w:t>
      </w:r>
    </w:p>
    <w:p>
      <w:r>
        <w:rPr>
          <w:color w:val="64748B"/>
          <w:sz w:val="20"/>
        </w:rPr>
        <w:t xml:space="preserve">4/2014 - Present</w:t>
      </w:r>
    </w:p>
    <w:p>
      <w:pPr>
        <w:spacing w:after="20"/>
      </w:pPr>
      <w:r>
        <w:rPr>
          <w:b/>
        </w:rPr>
        <w:t xml:space="preserve">Teamleiter Network Services, Douglas Informatik &amp; Service GmbH</w:t>
      </w:r>
    </w:p>
    <w:p>
      <w:r>
        <w:rPr>
          <w:color w:val="64748B"/>
          <w:sz w:val="20"/>
        </w:rPr>
        <w:t xml:space="preserve">10/2003 - 3/2014</w:t>
      </w:r>
    </w:p>
    <w:p>
      <w:pPr>
        <w:spacing w:after="20"/>
      </w:pPr>
      <w:r>
        <w:rPr>
          <w:b/>
        </w:rPr>
        <w:t xml:space="preserve">Systementwickler Netzwerkmanagement, Douglas Informatik &amp; Service GmbH</w:t>
      </w:r>
    </w:p>
    <w:p>
      <w:r>
        <w:rPr>
          <w:color w:val="64748B"/>
          <w:sz w:val="20"/>
        </w:rPr>
        <w:t xml:space="preserve">5/2000 - 9/2003</w:t>
      </w:r>
    </w:p>
    <w:p>
      <w:pPr>
        <w:pStyle w:val="Heading1"/>
      </w:pPr>
      <w:r>
        <w:t xml:space="preserve">Tags</w:t>
      </w:r>
    </w:p>
    <w:p>
      <w:r>
        <w:t xml:space="preserve">bash | bind | centos | dns | dovecot | firewall | hipath | innovaphone | mysql | perl | pki | postfix | postgresql | rhel | SmartCard | tcp/ip | telekommunikation | voip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