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Hahler</w:t>
      </w:r>
    </w:p>
    <w:p>
      <w:r>
        <w:rPr>
          <w:color w:val="64748B"/>
          <w:sz w:val="20"/>
        </w:rPr>
        <w:t xml:space="preserve">https://vutuv.de/daniel_hahler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