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Papcke</w:t>
      </w:r>
    </w:p>
    <w:p>
      <w:r>
        <w:rPr>
          <w:color w:val="64748B"/>
          <w:sz w:val="20"/>
        </w:rPr>
        <w:t xml:space="preserve">daniel@consultd.de | https://vutuv.de/daniel_papcke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Freedom | innovation | Vitamin D | voice commerce</w:t>
      </w:r>
    </w:p>
    <w:p>
      <w:pPr>
        <w:pStyle w:val="Heading1"/>
      </w:pPr>
      <w:r>
        <w:t xml:space="preserve">Links</w:t>
      </w:r>
    </w:p>
    <w:p>
      <w:r>
        <w:t xml:space="preserve">Homepage: https://consultd.de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https://www.xing.com/profile/skywalker89</w:t>
      </w:r>
    </w:p>
    <w:p>
      <w:r>
        <w:t xml:space="preserve">GitHub: https://github.com/skywalker89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