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Wengert</w:t>
      </w:r>
    </w:p>
    <w:p>
      <w:r>
        <w:rPr>
          <w:color w:val="64748B"/>
          <w:sz w:val="20"/>
        </w:rPr>
        <w:t xml:space="preserve">https://vutuv.de/daniel_wengert</w:t>
      </w:r>
    </w:p>
    <w:p>
      <w:pPr>
        <w:pStyle w:val="Heading1"/>
      </w:pPr>
      <w:r>
        <w:t xml:space="preserve">Tags</w:t>
      </w:r>
    </w:p>
    <w:p>
      <w:r>
        <w:t xml:space="preserve">it-sicherheit | netzwerkvirtualisierung | software defined datacenter | vmware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