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Wentland</w:t>
      </w:r>
    </w:p>
    <w:p>
      <w:r>
        <w:rPr>
          <w:color w:val="64748B"/>
          <w:sz w:val="20"/>
        </w:rPr>
        <w:t xml:space="preserve">https://vutuv.de/daniel_wentland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Testingeneur, ADP Gauselmann</w:t>
      </w:r>
    </w:p>
    <w:p>
      <w:r>
        <w:rPr>
          <w:color w:val="64748B"/>
          <w:sz w:val="20"/>
        </w:rPr>
        <w:t xml:space="preserve">1/2016 - Present</w:t>
      </w:r>
    </w:p>
    <w:p>
      <w:r>
        <w:t xml:space="preserve">Testentwicklung und Testautomatisierung </w:t>
      </w:r>
    </w:p>
    <w:p>
      <w:pPr>
        <w:pStyle w:val="Heading1"/>
      </w:pPr>
      <w:r>
        <w:t xml:space="preserve">Tags</w:t>
      </w:r>
    </w:p>
    <w:p>
      <w:r>
        <w:t xml:space="preserve">javascript | test | ai | KI Telefonassistent | mysql | php | playwright | python | testautomation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