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Bitnar</w:t>
      </w:r>
    </w:p>
    <w:p>
      <w:r>
        <w:rPr>
          <w:color w:val="64748B"/>
          <w:sz w:val="20"/>
        </w:rPr>
        <w:t xml:space="preserve">david@euronomy.eu | https://vutuv.de/david_bitnar</w:t>
      </w:r>
    </w:p>
    <w:p>
      <w:r>
        <w:rPr>
          <w:color w:val="64748B"/>
          <w:sz w:val="20"/>
        </w:rPr>
        <w:t xml:space="preserve">1620 Copenhagen, Denmark</w:t>
      </w:r>
    </w:p>
    <w:p>
      <w:pPr>
        <w:pStyle w:val="Heading1"/>
      </w:pPr>
      <w:r>
        <w:t xml:space="preserve">Tags</w:t>
      </w:r>
    </w:p>
    <w:p>
      <w:r>
        <w:t xml:space="preserve">javascript | europe | umbraco</w:t>
      </w:r>
    </w:p>
    <w:p>
      <w:pPr>
        <w:pStyle w:val="Heading1"/>
      </w:pPr>
      <w:r>
        <w:t xml:space="preserve">Profiles</w:t>
      </w:r>
    </w:p>
    <w:p>
      <w:r>
        <w:t xml:space="preserve">Mastodon: https://mastodon.social/@euronomy</w:t>
      </w:r>
    </w:p>
    <w:p>
      <w:r>
        <w:t xml:space="preserve">LinkedIn: https://www.linkedin.com/in/davidbitnar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