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Detlef Fink</w:t>
      </w:r>
    </w:p>
    <w:p>
      <w:r>
        <w:rPr>
          <w:color w:val="64748B"/>
          <w:sz w:val="20"/>
        </w:rPr>
        <w:t xml:space="preserve">df@fink-firmware.de | https://vutuv.de/detlef_fink</w:t>
      </w:r>
    </w:p>
    <w:p>
      <w:r>
        <w:rPr>
          <w:color w:val="64748B"/>
          <w:sz w:val="20"/>
        </w:rPr>
        <w:t xml:space="preserve">Brühlstr. 13, 72116 Mössingen, Germany</w:t>
      </w:r>
    </w:p>
    <w:p>
      <w:pPr>
        <w:pStyle w:val="Heading1"/>
      </w:pPr>
      <w:r>
        <w:t xml:space="preserve">Tags</w:t>
      </w:r>
    </w:p>
    <w:p>
      <w:r>
        <w:t xml:space="preserve">electronic 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