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Detlef Holzwarth</w:t>
      </w:r>
    </w:p>
    <w:p>
      <w:r>
        <w:rPr>
          <w:color w:val="64748B"/>
          <w:sz w:val="20"/>
        </w:rPr>
        <w:t xml:space="preserve">d.holzwarth@tooliss.de | +49 (7181) 60678-0 | https://vutuv.de/detlef_holzwart</w:t>
      </w:r>
    </w:p>
    <w:p>
      <w:r>
        <w:rPr>
          <w:color w:val="64748B"/>
          <w:sz w:val="20"/>
        </w:rPr>
        <w:t xml:space="preserve">Mühlstraße 42, 73660 Urbach,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recost GmbH</w:t>
      </w:r>
    </w:p>
    <w:p>
      <w:r>
        <w:rPr>
          <w:color w:val="64748B"/>
          <w:sz w:val="20"/>
        </w:rPr>
        <w:t xml:space="preserve">5/2016 - Present</w:t>
      </w:r>
    </w:p>
    <w:p>
      <w:r>
        <w:t xml:space="preserve">Optimierung von Berufsgenossenschsfts-Gebühren</w:t>
      </w:r>
    </w:p>
    <w:p>
      <w:pPr>
        <w:spacing w:after="20"/>
      </w:pPr>
      <w:r>
        <w:rPr>
          <w:b/>
        </w:rPr>
        <w:t xml:space="preserve">Geschäftsführer / general manager, tooliss GmbH</w:t>
      </w:r>
    </w:p>
    <w:p>
      <w:r>
        <w:rPr>
          <w:color w:val="64748B"/>
          <w:sz w:val="20"/>
        </w:rPr>
        <w:t xml:space="preserve">11/2004 - Present</w:t>
      </w:r>
    </w:p>
    <w:p>
      <w:pPr>
        <w:spacing w:after="20"/>
      </w:pPr>
      <w:r>
        <w:rPr>
          <w:b/>
        </w:rPr>
        <w:t xml:space="preserve">Mitgleid der Geschäftsleitung, Fried Kunststofftechnik GmbH</w:t>
      </w:r>
    </w:p>
    <w:p>
      <w:r>
        <w:rPr>
          <w:color w:val="64748B"/>
          <w:sz w:val="20"/>
        </w:rPr>
        <w:t xml:space="preserve">2/1990 - 11/2004</w:t>
      </w:r>
    </w:p>
    <w:p>
      <w:pPr>
        <w:pStyle w:val="Heading1"/>
      </w:pPr>
      <w:r>
        <w:t xml:space="preserve">Tags</w:t>
      </w:r>
    </w:p>
    <w:p>
      <w:r>
        <w:t xml:space="preserve">2k | 3k-spritzguss | 4k-spritzguss | afk | bakelite | baydur | bearbeitete aluminium-profile | beschaffungsdienstleistung | blastechnik | bmc | cfk | chemisches tsg | coinjection | composites | dickwandiger spritzguss | druckguss | emv | epp | eps | feinguss | gfk | ggd | gid | gmt | gußtechnik leichtmetall | heißpressen | kokillenguss | kunststoffberatung | kunststofftechnik | lackierte kunststoffteile | lft | melamin | metal injection moulding | meton | microspritzguss | mim | monosandwich | montagespritzguss | mucell | niederdruckspritzguss | oberflächenbeschichtung | optimierung von kunststoffprojekten | optischer spritzguss | polyurethan | produktionstechnische optimierung | prototypen | pur | rotationssintern | rtm | sandguss | schaumspritzgiessen | schaumspritzguss | shielding | smc | spritzguss | spritzprägen | strukturschaum | technologieberatung | telene | tiefziehen | treibmittelhaltiger spritzguss | treibmittel –spritzguss | tsg | twinsheet | unterstützung bei kunststoffprojekten | vakuumguss | variotherme temperierung | wid</w:t>
      </w:r>
    </w:p>
    <w:p>
      <w:pPr>
        <w:pStyle w:val="Heading1"/>
      </w:pPr>
      <w:r>
        <w:t xml:space="preserve">Links</w:t>
      </w:r>
    </w:p>
    <w:p>
      <w:r>
        <w:t xml:space="preserve">Technologieberatung bei Kunstsoff- und Metallteilen: http://www.tooliss.de</w:t>
      </w:r>
    </w:p>
    <w:p>
      <w:r>
        <w:t xml:space="preserve">Beitragsoptimierung der Berufsgenossenschaft-Kosten: http://www.recost.de</w:t>
      </w:r>
    </w:p>
    <w:p>
      <w:r>
        <w:t xml:space="preserve">http://unternehmen.wikia.com/wiki/Tooliss_gmbh</w:t>
      </w:r>
    </w:p>
    <w:p>
      <w:r>
        <w:t xml:space="preserve">http://www.xing.com/xbp/pages/tooliss-gmbh</w:t>
      </w:r>
    </w:p>
    <w:p>
      <w:r>
        <w:t xml:space="preserve">http://www.linkedin.com/pub/detlef-holzwarth/29/14b/27a</w:t>
      </w:r>
    </w:p>
    <w:p>
      <w:r>
        <w:t xml:space="preserve">http://www.wlw.de/profile/tooliss-gmbh-1408047?category_id=71276&amp;q=Kunststoffsp</w:t>
      </w:r>
    </w:p>
    <w:p>
      <w:r>
        <w:t xml:space="preserve">http://www.linkedin.com/company/15080417?trk=vsrp_companies_res_name&amp;trkInfo=VS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