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Detlef Krusekopf</w:t>
      </w:r>
    </w:p>
    <w:p>
      <w:r>
        <w:rPr>
          <w:color w:val="64748B"/>
          <w:sz w:val="20"/>
        </w:rPr>
        <w:t xml:space="preserve">https://vutuv.de/detlef_krusekopf</w:t>
      </w:r>
    </w:p>
    <w:p>
      <w:r>
        <w:rPr>
          <w:color w:val="64748B"/>
          <w:sz w:val="20"/>
        </w:rPr>
        <w:t xml:space="preserve">47169 Duisburg, Germany</w:t>
      </w:r>
    </w:p>
    <w:p>
      <w:pPr>
        <w:pStyle w:val="Heading1"/>
      </w:pPr>
      <w:r>
        <w:t xml:space="preserve">Tags</w:t>
      </w:r>
    </w:p>
    <w:p>
      <w:r>
        <w:t xml:space="preserve">demokratie | klimaschutz | SystemDynamics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