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Falter</w:t>
      </w:r>
    </w:p>
    <w:p>
      <w:r>
        <w:rPr>
          <w:color w:val="64748B"/>
          <w:sz w:val="20"/>
        </w:rPr>
        <w:t xml:space="preserve">https://vutuv.de/dietmar_falter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Region Manager EMEA, T-Systems</w:t>
      </w:r>
    </w:p>
    <w:p>
      <w:r>
        <w:rPr>
          <w:color w:val="64748B"/>
          <w:sz w:val="20"/>
        </w:rPr>
        <w:t xml:space="preserve">4/2015 -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