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Ding Dong</w:t>
      </w:r>
    </w:p>
    <w:p>
      <w:r>
        <w:rPr>
          <w:color w:val="64748B"/>
          <w:sz w:val="20"/>
        </w:rPr>
        <w:t xml:space="preserve">https://vutuv.de/ding_dong</w:t>
      </w:r>
    </w:p>
    <w:p>
      <w:r>
        <w:rPr>
          <w:color w:val="64748B"/>
          <w:sz w:val="20"/>
        </w:rPr>
        <w:t xml:space="preserve">asd, asd, 111 ads, asd, Anguilla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