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Kalinowski</w:t>
      </w:r>
    </w:p>
    <w:p>
      <w:r>
        <w:rPr>
          <w:color w:val="64748B"/>
          <w:sz w:val="20"/>
        </w:rPr>
        <w:t xml:space="preserve">dirk.kalinowski@nmwp.de | +49 211 38545910 | https://vutuv.de/dirk_kalinowski</w:t>
      </w:r>
    </w:p>
    <w:p>
      <w:r>
        <w:rPr>
          <w:color w:val="64748B"/>
          <w:sz w:val="20"/>
        </w:rPr>
        <w:t xml:space="preserve">Merowingerplatz 1, 40225 Düsseldorf,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Projektmanagement, Cluster NMWP.NRW</w:t>
      </w:r>
    </w:p>
    <w:p>
      <w:r>
        <w:rPr>
          <w:color w:val="64748B"/>
          <w:sz w:val="20"/>
        </w:rPr>
        <w:t xml:space="preserve">2/2014 - Present</w:t>
      </w:r>
    </w:p>
    <w:p>
      <w:pPr>
        <w:pStyle w:val="Heading1"/>
      </w:pPr>
      <w:r>
        <w:t xml:space="preserve">Tags</w:t>
      </w:r>
    </w:p>
    <w:p>
      <w:r>
        <w:t xml:space="preserve">photonik</w:t>
      </w:r>
    </w:p>
    <w:p>
      <w:pPr>
        <w:pStyle w:val="Heading1"/>
      </w:pPr>
      <w:r>
        <w:t xml:space="preserve">Links</w:t>
      </w:r>
    </w:p>
    <w:p>
      <w:r>
        <w:t xml:space="preserve">Der Landescluster NanoMikroWerkstoffePhotonik.NRW entstand 2009 im Rahmen der Exzellenzinitiative der NRW Landesregierung zur Stärkung der Position NRW's in den Bereichen Nanotechnologie, Mikrosystemtemtechnik, Werkstoffe und Photonik: http://www.nmwp.de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