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dKmxbvsWNFVMV abkdIngcotk</w:t>
      </w:r>
    </w:p>
    <w:p>
      <w:r>
        <w:rPr>
          <w:color w:val="64748B"/>
          <w:sz w:val="20"/>
        </w:rPr>
        <w:t xml:space="preserve">themphill@midcontinentcontrols.com | https://vutuv.de/dkmxbvswnfvmv_a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