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Dmytro Moiseienko</w:t>
      </w:r>
    </w:p>
    <w:p>
      <w:r>
        <w:rPr>
          <w:color w:val="64748B"/>
          <w:sz w:val="20"/>
        </w:rPr>
        <w:t xml:space="preserve">dmoiseienko@gmail.com | https://vutuv.de/dmytro_moiseienko</w:t>
      </w:r>
    </w:p>
    <w:p>
      <w:r>
        <w:rPr>
          <w:color w:val="64748B"/>
          <w:sz w:val="20"/>
        </w:rPr>
        <w:t xml:space="preserve">Wroclaw, Poland</w:t>
      </w:r>
    </w:p>
    <w:p>
      <w:pPr>
        <w:pStyle w:val="Heading1"/>
      </w:pPr>
      <w:r>
        <w:t xml:space="preserve">Tags</w:t>
      </w:r>
    </w:p>
    <w:p>
      <w:r>
        <w:t xml:space="preserve">data engineering | Automations | consulting | Data integrations | ELT | etl | Python | Snowflake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