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DNzzvJHDiiwf tAgVCMSZidyEix</w:t>
      </w:r>
    </w:p>
    <w:p>
      <w:r>
        <w:rPr>
          <w:color w:val="64748B"/>
          <w:sz w:val="20"/>
        </w:rPr>
        <w:t xml:space="preserve">dreddig@ishealthcare.net | https://vutuv.de/dnzzvjhdiiwf_ta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