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Dominico Klawitter</w:t>
      </w:r>
    </w:p>
    <w:p>
      <w:r>
        <w:rPr>
          <w:color w:val="64748B"/>
          <w:sz w:val="20"/>
        </w:rPr>
        <w:t xml:space="preserve">dominico.klawitter@gmail.com | https://vutuv.de/dominico_klawit</w:t>
      </w:r>
    </w:p>
    <w:p>
      <w:pPr>
        <w:pStyle w:val="Heading1"/>
      </w:pPr>
      <w:r>
        <w:t xml:space="preserve">Tags</w:t>
      </w:r>
    </w:p>
    <w:p>
      <w:r>
        <w:t xml:space="preserve">IT Business Analyst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