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Elsbroek</w:t>
      </w:r>
    </w:p>
    <w:p>
      <w:r>
        <w:rPr>
          <w:color w:val="64748B"/>
          <w:sz w:val="20"/>
        </w:rPr>
        <w:t xml:space="preserve">de_vutuv@elsbroek.com | https://vutuv.de/dominik_elsbroe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Manager, Accenture</w:t>
      </w:r>
    </w:p>
    <w:p>
      <w:r>
        <w:rPr>
          <w:color w:val="64748B"/>
          <w:sz w:val="20"/>
        </w:rPr>
        <w:t xml:space="preserve">3/2015 - Present</w:t>
      </w:r>
    </w:p>
    <w:p>
      <w:r>
        <w:t xml:space="preserve">Agile Delivery Lead</w:t>
      </w:r>
    </w:p>
    <w:p>
      <w:pPr>
        <w:pStyle w:val="Heading1"/>
      </w:pPr>
      <w:r>
        <w:t xml:space="preserve">Tags</w:t>
      </w:r>
    </w:p>
    <w:p>
      <w:r>
        <w:t xml:space="preserve">agile coaching | agile project management | lean coaching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