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Ejup Morina</w:t>
      </w:r>
    </w:p>
    <w:p>
      <w:r>
        <w:rPr>
          <w:color w:val="64748B"/>
          <w:sz w:val="20"/>
        </w:rPr>
        <w:t xml:space="preserve">https://vutuv.de/ejup_morina</w:t>
      </w:r>
    </w:p>
    <w:p>
      <w:pPr>
        <w:pStyle w:val="Heading1"/>
      </w:pPr>
      <w:r>
        <w:t xml:space="preserve">Tags</w:t>
      </w:r>
    </w:p>
    <w:p>
      <w:r>
        <w:t xml:space="preserve">Immobilienmanagement | architektur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