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Elise Eydner</w:t>
      </w:r>
    </w:p>
    <w:p>
      <w:r>
        <w:rPr>
          <w:color w:val="64748B"/>
          <w:sz w:val="20"/>
        </w:rPr>
        <w:t xml:space="preserve">https://vutuv.de/elise_eydner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