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Elmar Ruhmanseder</w:t>
      </w:r>
    </w:p>
    <w:p>
      <w:r>
        <w:rPr>
          <w:color w:val="64748B"/>
          <w:sz w:val="20"/>
        </w:rPr>
        <w:t xml:space="preserve">office@joerksis.at | https://vutuv.de/elmar_ruhmansed</w:t>
      </w:r>
    </w:p>
    <w:p>
      <w:r>
        <w:rPr>
          <w:color w:val="64748B"/>
          <w:sz w:val="20"/>
        </w:rPr>
        <w:t xml:space="preserve">Paschingerstraße 111, 4060 Leonding, Austria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Einzelunternehmer, Joerksis Media</w:t>
      </w:r>
    </w:p>
    <w:p>
      <w:r>
        <w:rPr>
          <w:color w:val="64748B"/>
          <w:sz w:val="20"/>
        </w:rPr>
        <w:t xml:space="preserve">1/2017 - Present</w:t>
      </w:r>
    </w:p>
    <w:p>
      <w:r>
        <w:t xml:space="preserve">Werbeagentur für Starter</w:t>
      </w:r>
    </w:p>
    <w:p>
      <w:pPr>
        <w:pStyle w:val="Heading1"/>
      </w:pPr>
      <w:r>
        <w:t xml:space="preserve">Tags</w:t>
      </w:r>
    </w:p>
    <w:p>
      <w:r>
        <w:t xml:space="preserve">marketing | SozialMediaMarketing | tag-7244 | webdesign</w:t>
      </w:r>
    </w:p>
    <w:p>
      <w:pPr>
        <w:pStyle w:val="Heading1"/>
      </w:pPr>
      <w:r>
        <w:t xml:space="preserve">Links</w:t>
      </w:r>
    </w:p>
    <w:p>
      <w:r>
        <w:t xml:space="preserve">Homepage: http://www.joerksis.at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