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Ercan Özkan</w:t>
      </w:r>
    </w:p>
    <w:p>
      <w:r>
        <w:rPr>
          <w:color w:val="64748B"/>
          <w:sz w:val="20"/>
        </w:rPr>
        <w:t xml:space="preserve">ercano@netropol.com | +49 172 7141879 | https://vutuv.de/ercan_oezkan</w:t>
      </w:r>
    </w:p>
    <w:p>
      <w:r>
        <w:rPr>
          <w:color w:val="64748B"/>
          <w:sz w:val="20"/>
        </w:rPr>
        <w:t xml:space="preserve">Schubertstr. 8, 71397 Leutenbach, Germany</w:t>
      </w:r>
    </w:p>
    <w:p>
      <w:r>
        <w:rPr>
          <w:color w:val="64748B"/>
          <w:sz w:val="20"/>
        </w:rPr>
        <w:t xml:space="preserve">Date of birth: 15.02.1975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Softwareentwickler, Just Innovative Software GmbH - JustIS</w:t>
      </w:r>
    </w:p>
    <w:p>
      <w:pPr>
        <w:spacing w:after="20"/>
      </w:pPr>
      <w:r>
        <w:rPr>
          <w:b/>
        </w:rPr>
        <w:t xml:space="preserve">Softwareentwickler, SHS Informationssysteme AG</w:t>
      </w:r>
    </w:p>
    <w:p>
      <w:pPr>
        <w:spacing w:after="20"/>
      </w:pPr>
      <w:r>
        <w:rPr>
          <w:b/>
        </w:rPr>
        <w:t xml:space="preserve">Softwareentwickler, ITIKAT</w:t>
      </w:r>
    </w:p>
    <w:p>
      <w:pPr>
        <w:spacing w:after="20"/>
      </w:pPr>
      <w:r>
        <w:rPr>
          <w:b/>
        </w:rPr>
        <w:t xml:space="preserve">Softwareentwickler, Hess Automatenbau GmbH</w:t>
      </w:r>
    </w:p>
    <w:p>
      <w:pPr>
        <w:spacing w:after="20"/>
      </w:pPr>
      <w:r>
        <w:rPr>
          <w:b/>
        </w:rPr>
        <w:t xml:space="preserve">Consultant / Softwareentwickler, Perot Systems</w:t>
      </w:r>
    </w:p>
    <w:p>
      <w:pPr>
        <w:spacing w:after="20"/>
      </w:pPr>
      <w:r>
        <w:rPr>
          <w:b/>
        </w:rPr>
        <w:t xml:space="preserve">Softwareentwickler, COSS</w:t>
      </w:r>
    </w:p>
    <w:p>
      <w:pPr>
        <w:spacing w:after="20"/>
      </w:pPr>
      <w:r>
        <w:rPr>
          <w:b/>
        </w:rPr>
        <w:t xml:space="preserve">Softwareentwickler, Brain International</w:t>
      </w:r>
    </w:p>
    <w:p>
      <w:pPr>
        <w:spacing w:after="20"/>
      </w:pPr>
      <w:r>
        <w:rPr>
          <w:b/>
        </w:rPr>
        <w:t xml:space="preserve">Softwareentwickler, Allianz</w:t>
      </w:r>
    </w:p>
    <w:p>
      <w:pPr>
        <w:spacing w:after="20"/>
      </w:pPr>
      <w:r>
        <w:rPr>
          <w:b/>
        </w:rPr>
        <w:t xml:space="preserve">Software-Entwickler/Architekt, Dekra</w:t>
      </w:r>
    </w:p>
    <w:p>
      <w:pPr>
        <w:spacing w:after="20"/>
      </w:pPr>
      <w:r>
        <w:rPr>
          <w:b/>
        </w:rPr>
        <w:t xml:space="preserve">Software-Architekt/Entwickler, Achievo</w:t>
      </w:r>
    </w:p>
    <w:p>
      <w:pPr>
        <w:spacing w:after="20"/>
      </w:pPr>
      <w:r>
        <w:rPr>
          <w:b/>
        </w:rPr>
        <w:t xml:space="preserve">Software-Architekt/Entwickler, Verband der Vereine Creditreform e.V.</w:t>
      </w:r>
    </w:p>
    <w:p>
      <w:pPr>
        <w:pStyle w:val="Heading1"/>
      </w:pPr>
      <w:r>
        <w:t xml:space="preserve">Tags</w:t>
      </w:r>
    </w:p>
    <w:p>
      <w:r>
        <w:t xml:space="preserve">angularjs | batch | bootstrap | docker | eclipse | ejb | Enterprise Edition | Ethereum | Geronimo | gradle | hibernate | Intellij | intellij idea | it-security | j2ee | Java/J2EE | Java Platform | java programmierung | javascript | JAXB | JAX-RS | JAX-WS | jboss | JCA | jee | JMS | jpa | jquery | JSP/JSF | Keycloak/SSO | Komponentenframeworks | maven | MDB | ooa | oop | Representational State Transfer | rest | schnittstellen | Servlet | soa | soap | spring | spring framework | tomcat | TomEE | uml | Undertow | weblogic | websphere | wildfly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