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Esther Enad</w:t>
      </w:r>
    </w:p>
    <w:p>
      <w:r>
        <w:rPr>
          <w:color w:val="64748B"/>
          <w:sz w:val="20"/>
        </w:rPr>
        <w:t xml:space="preserve">esther.enad@web.de | https://vutuv.de/esther_enad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Frischekosmetik | Gesundheit | nachhaltigkeit | Naturkosmetik | Nebenerwerb | netzwerk | Persönlichkeitsentwicklung | Selbstständigkeit | Supplements | teamwork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