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Eva-Maria Schwarz</w:t>
      </w:r>
    </w:p>
    <w:p>
      <w:r>
        <w:rPr>
          <w:color w:val="64748B"/>
          <w:sz w:val="20"/>
        </w:rPr>
        <w:t xml:space="preserve">https://vutuv.de/eva_maria_schwa</w:t>
      </w:r>
    </w:p>
    <w:p>
      <w:pPr>
        <w:pStyle w:val="Heading1"/>
      </w:pPr>
      <w:r>
        <w:t xml:space="preserve">Tags</w:t>
      </w:r>
    </w:p>
    <w:p>
      <w:r>
        <w:t xml:space="preserve">Inside Sales | leadgenerierung | Partnervertrieb | sales | Softwarevertrieb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https://www.linkedin.com/in/eva-mariaschwarz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