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Fabian Schneider</w:t>
      </w:r>
    </w:p>
    <w:p>
      <w:r>
        <w:rPr>
          <w:color w:val="64748B"/>
          <w:sz w:val="20"/>
        </w:rPr>
        <w:t xml:space="preserve">https://vutuv.de/fabian_schneide</w:t>
      </w:r>
    </w:p>
    <w:p>
      <w:r>
        <w:rPr>
          <w:color w:val="64748B"/>
          <w:sz w:val="20"/>
        </w:rPr>
        <w:t xml:space="preserve">Date of birth: 01.01.1986 | Gender: Male</w:t>
      </w:r>
    </w:p>
    <w:p>
      <w:pPr>
        <w:pStyle w:val="Heading1"/>
      </w:pPr>
      <w:r>
        <w:t xml:space="preserve">Tags</w:t>
      </w:r>
    </w:p>
    <w:p>
      <w:r>
        <w:t xml:space="preserve">erlang | clojure | haskell | java | magnolia cms | sozialwirtschaft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