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Fadzai Maposa</w:t>
      </w:r>
    </w:p>
    <w:p>
      <w:r>
        <w:rPr>
          <w:color w:val="64748B"/>
          <w:sz w:val="20"/>
        </w:rPr>
        <w:t xml:space="preserve">maposafadzai@gmail.com | https://vutuv.de/fadzai_maposa</w:t>
      </w:r>
    </w:p>
    <w:p>
      <w:pPr>
        <w:pStyle w:val="Heading1"/>
      </w:pPr>
      <w:r>
        <w:t xml:space="preserve">Tags</w:t>
      </w:r>
    </w:p>
    <w:p>
      <w:r>
        <w:t xml:space="preserve">fadzi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