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Falko Fleßner</w:t>
      </w:r>
    </w:p>
    <w:p>
      <w:r>
        <w:rPr>
          <w:color w:val="64748B"/>
          <w:sz w:val="20"/>
        </w:rPr>
        <w:t xml:space="preserve">https://vutuv.de/falko_flessner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c++ | c | go | internationale teams | java | perl | product owner | python | qualität | uml</w:t>
      </w:r>
    </w:p>
    <w:p>
      <w:pPr>
        <w:pStyle w:val="Heading1"/>
      </w:pPr>
      <w:r>
        <w:t xml:space="preserve">Profiles</w:t>
      </w:r>
    </w:p>
    <w:p>
      <w:r>
        <w:t xml:space="preserve">LinkedIn: https://www.linkedin.com/in/35b2111b0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