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Felix Dahm</w:t>
      </w:r>
    </w:p>
    <w:p>
      <w:r>
        <w:rPr>
          <w:color w:val="64748B"/>
          <w:sz w:val="20"/>
        </w:rPr>
        <w:t xml:space="preserve">+49 178 1691939 | https://vutuv.de/felix_dahm</w:t>
      </w:r>
    </w:p>
    <w:p>
      <w:r>
        <w:rPr>
          <w:color w:val="64748B"/>
          <w:sz w:val="20"/>
        </w:rPr>
        <w:t xml:space="preserve">Neue Rothofstraße 12, 60313 Frankfurt am Main,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Key Account Betreuer Financial Lines, Helaba-Assekuranz-Vermittlungsgesellschaft mbH</w:t>
      </w:r>
    </w:p>
    <w:p>
      <w:r>
        <w:rPr>
          <w:color w:val="64748B"/>
          <w:sz w:val="20"/>
        </w:rPr>
        <w:t xml:space="preserve">1/2012 - Present</w:t>
      </w:r>
    </w:p>
    <w:p>
      <w:r>
        <w:t xml:space="preserve">Risikoanalyse, Ausschreibung, Konzipierung, laufende Betreuung und Pflege von Versicherungsverträgen in den Bereichen D&amp;O, E&amp;O, Vertrauensschaden, Personalgarantie und Rechtsschutz in der Hauptsache für Unternehmen des Sparkassenverbundes und ausgewählten</w:t>
      </w:r>
    </w:p>
    <w:p>
      <w:pPr>
        <w:spacing w:after="20"/>
      </w:pPr>
      <w:r>
        <w:rPr>
          <w:b/>
        </w:rPr>
        <w:t xml:space="preserve">Haftpflicht-Spezialist, Siegemund Versicherungsvermittlung GmbH &amp; Co. KG </w:t>
      </w:r>
    </w:p>
    <w:p>
      <w:r>
        <w:rPr>
          <w:color w:val="64748B"/>
          <w:sz w:val="20"/>
        </w:rPr>
        <w:t xml:space="preserve">5/2002 - 12/2011</w:t>
      </w:r>
    </w:p>
    <w:p>
      <w:r>
        <w:t xml:space="preserve">Angebotserstellung, laufende Betreuung und Beratung sowie Schadenbearbeitung in sämtlichen Haftpflicht-Versicherungsarten (BHV mit Prod-HM, VH, Rückrufkosten-Deckung, D &amp; O, Speziallösungen)  für Gewerbe und Industrie. Ebenfalls solide Kenntnisse in den B</w:t>
      </w:r>
    </w:p>
    <w:p>
      <w:pPr>
        <w:spacing w:after="20"/>
      </w:pPr>
      <w:r>
        <w:rPr>
          <w:b/>
        </w:rPr>
        <w:t xml:space="preserve">Generalagent, Sparkassen-Versicherung (SV)</w:t>
      </w:r>
    </w:p>
    <w:p>
      <w:r>
        <w:rPr>
          <w:color w:val="64748B"/>
          <w:sz w:val="20"/>
        </w:rPr>
        <w:t xml:space="preserve">1996 - 2007</w:t>
      </w:r>
    </w:p>
    <w:p>
      <w:r>
        <w:t xml:space="preserve">Selbständiger Generalagent mit Kundenbetreuung über alle Versicherungssparten auf der Vertrags- und Schadenseite.</w:t>
      </w:r>
    </w:p>
    <w:p>
      <w:pPr>
        <w:spacing w:after="20"/>
      </w:pPr>
      <w:r>
        <w:rPr>
          <w:b/>
        </w:rPr>
        <w:t xml:space="preserve">Vermittlerbetreung Firmen Haft, VHV Vereinigte Haftpflicht-Versicherungen</w:t>
      </w:r>
    </w:p>
    <w:p>
      <w:r>
        <w:rPr>
          <w:color w:val="64748B"/>
          <w:sz w:val="20"/>
        </w:rPr>
        <w:t xml:space="preserve">7/1997 - 5/2002</w:t>
      </w:r>
    </w:p>
    <w:p>
      <w:r>
        <w:t xml:space="preserve">Angebotserstellung BHV inkl. Prod-HM für Firmen des Bauhaupt- u. Nebengewerbes sowie Architekten und Ingenieure.</w:t>
      </w:r>
    </w:p>
    <w:p>
      <w:pPr>
        <w:spacing w:after="20"/>
      </w:pPr>
      <w:r>
        <w:rPr>
          <w:b/>
        </w:rPr>
        <w:t xml:space="preserve">Generalagent, Deutscher Ring</w:t>
      </w:r>
    </w:p>
    <w:p>
      <w:r>
        <w:rPr>
          <w:color w:val="64748B"/>
          <w:sz w:val="20"/>
        </w:rPr>
        <w:t xml:space="preserve">1995 - 1996</w:t>
      </w:r>
    </w:p>
    <w:p>
      <w:r>
        <w:t xml:space="preserve">Selbständiger Generalagent mit Kundenbetreuung über alle Versicherungssparten auf der Vertrags- und Schadenseite.</w:t>
      </w:r>
    </w:p>
    <w:p>
      <w:pPr>
        <w:spacing w:after="20"/>
      </w:pPr>
      <w:r>
        <w:rPr>
          <w:b/>
        </w:rPr>
        <w:t xml:space="preserve">Auszubildender zum Versicherungskaufmann, Deutscher Ring</w:t>
      </w:r>
    </w:p>
    <w:p>
      <w:r>
        <w:rPr>
          <w:color w:val="64748B"/>
          <w:sz w:val="20"/>
        </w:rPr>
        <w:t xml:space="preserve">1993 - 1995</w:t>
      </w:r>
    </w:p>
    <w:p>
      <w:pPr>
        <w:pStyle w:val="Heading1"/>
      </w:pPr>
      <w:r>
        <w:t xml:space="preserve">Tags</w:t>
      </w:r>
    </w:p>
    <w:p>
      <w:r>
        <w:t xml:space="preserve">d&amp;o-versicherung | e&amp;o-versicherung | rechtsschutz-versicherung | versicherungsbetriebswirt (dva) | vertrauensschaden-versicherung | epli-versicherung | personalgarantie-versicherung</w:t>
      </w:r>
    </w:p>
    <w:p>
      <w:pPr>
        <w:pStyle w:val="Heading1"/>
      </w:pPr>
      <w:r>
        <w:t xml:space="preserve">Links</w:t>
      </w:r>
    </w:p>
    <w:p>
      <w:r>
        <w:t xml:space="preserve">http://helaba-assekuranz.de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