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Polak</w:t>
      </w:r>
    </w:p>
    <w:p>
      <w:r>
        <w:rPr>
          <w:color w:val="64748B"/>
          <w:sz w:val="20"/>
        </w:rPr>
        <w:t xml:space="preserve">florian@rect.ag | https://vutuv.de/florian_polak</w:t>
      </w:r>
    </w:p>
    <w:p>
      <w:pPr>
        <w:pStyle w:val="Heading1"/>
      </w:pPr>
      <w:r>
        <w:t xml:space="preserve">Links</w:t>
      </w:r>
    </w:p>
    <w:p>
      <w:r>
        <w:t xml:space="preserve">Homepage: http://www.rectag.eu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