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Schwarkopf</w:t>
      </w:r>
    </w:p>
    <w:p>
      <w:r>
        <w:rPr>
          <w:color w:val="64748B"/>
          <w:sz w:val="20"/>
        </w:rPr>
        <w:t xml:space="preserve">florian.schwarzkopf@icloud.com | https://vutuv.de/florian_schwark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