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Francesco Mari</w:t>
      </w:r>
    </w:p>
    <w:p>
      <w:r>
        <w:rPr>
          <w:color w:val="64748B"/>
          <w:sz w:val="20"/>
        </w:rPr>
        <w:t xml:space="preserve">francescojjmari@gmail.com | https://vutuv.de/francesco_mari</w:t>
      </w:r>
    </w:p>
    <w:p>
      <w:pPr>
        <w:pStyle w:val="Heading1"/>
      </w:pPr>
      <w:r>
        <w:t xml:space="preserve">Profiles</w:t>
      </w:r>
    </w:p>
    <w:p>
      <w:r>
        <w:t xml:space="preserve">Twitter: http://twitter.com/sekmo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