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Robel</w:t>
      </w:r>
    </w:p>
    <w:p>
      <w:r>
        <w:rPr>
          <w:color w:val="64748B"/>
          <w:sz w:val="20"/>
        </w:rPr>
        <w:t xml:space="preserve">https://vutuv.de/frank_robel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HPC Support Analyst, ParTec GmbH</w:t>
      </w:r>
    </w:p>
    <w:p>
      <w:r>
        <w:rPr>
          <w:color w:val="64748B"/>
          <w:sz w:val="20"/>
        </w:rPr>
        <w:t xml:space="preserve">7/2015 - Present</w:t>
      </w:r>
    </w:p>
    <w:p>
      <w:r>
        <w:t xml:space="preserve">HPC Cluster (Middleware) Support Analyst: ParaStation (PS), PS Tools, PS MPI, PS HealthChecker</w:t>
      </w:r>
    </w:p>
    <w:p>
      <w:pPr>
        <w:spacing w:after="20"/>
      </w:pPr>
      <w:r>
        <w:rPr>
          <w:b/>
        </w:rPr>
        <w:t xml:space="preserve">Wissenschaftlicher Angestellter, RWTH Aachen - IT Center</w:t>
      </w:r>
    </w:p>
    <w:p>
      <w:r>
        <w:rPr>
          <w:color w:val="64748B"/>
          <w:sz w:val="20"/>
        </w:rPr>
        <w:t xml:space="preserve">1/2012 - 6/2014</w:t>
      </w:r>
    </w:p>
    <w:p>
      <w:r>
        <w:t xml:space="preserve">HPC User &amp; Application Support</w:t>
      </w:r>
    </w:p>
    <w:p>
      <w:pPr>
        <w:spacing w:after="20"/>
      </w:pPr>
      <w:r>
        <w:rPr>
          <w:b/>
        </w:rPr>
        <w:t xml:space="preserve">Wissenschaftlicher Angestellter, FH Aachen</w:t>
      </w:r>
    </w:p>
    <w:p>
      <w:r>
        <w:rPr>
          <w:color w:val="64748B"/>
          <w:sz w:val="20"/>
        </w:rPr>
        <w:t xml:space="preserve">2007 - 2011</w:t>
      </w:r>
    </w:p>
    <w:p>
      <w:pPr>
        <w:pStyle w:val="Heading1"/>
      </w:pPr>
      <w:r>
        <w:t xml:space="preserve">Tags</w:t>
      </w:r>
    </w:p>
    <w:p>
      <w:r>
        <w:t xml:space="preserve">c/c++ | cluster middleware | fortran | hpc | bash | cuda | html | java | linux | mpi | (my)sql | opencl | openmp | PHP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