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Sperdin</w:t>
      </w:r>
    </w:p>
    <w:p>
      <w:r>
        <w:rPr>
          <w:color w:val="64748B"/>
          <w:sz w:val="20"/>
        </w:rPr>
        <w:t xml:space="preserve">social-media@flowwork.ch | https://vutuv.de/frank_sperdin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