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 Leu</w:t>
      </w:r>
    </w:p>
    <w:p>
      <w:r>
        <w:rPr>
          <w:color w:val="64748B"/>
          <w:sz w:val="20"/>
        </w:rPr>
        <w:t xml:space="preserve">https://vutuv.de/franz_leu</w:t>
      </w:r>
    </w:p>
    <w:p>
      <w:pPr>
        <w:pStyle w:val="Heading1"/>
      </w:pPr>
      <w:r>
        <w:t xml:space="preserve">Links</w:t>
      </w:r>
    </w:p>
    <w:p>
      <w:r>
        <w:t xml:space="preserve">LinkedIn Profil: https://ch.linkedin.com/in/franzleu</w:t>
      </w:r>
    </w:p>
    <w:p>
      <w:r>
        <w:t xml:space="preserve">XING Profil: https://www.xing.com/profile/Franz_Leu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