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Franziska Belthle</w:t>
      </w:r>
    </w:p>
    <w:p>
      <w:r>
        <w:rPr>
          <w:color w:val="64748B"/>
          <w:sz w:val="20"/>
        </w:rPr>
        <w:t xml:space="preserve">https://vutuv.de/franziska_belth</w:t>
      </w:r>
    </w:p>
    <w:p>
      <w:pPr>
        <w:pStyle w:val="Heading1"/>
      </w:pPr>
      <w:r>
        <w:t xml:space="preserve">Tags</w:t>
      </w:r>
    </w:p>
    <w:p>
      <w:r>
        <w:t xml:space="preserve">recruiting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