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Frederic Di Natale</w:t>
      </w:r>
    </w:p>
    <w:p>
      <w:r>
        <w:rPr>
          <w:color w:val="64748B"/>
          <w:sz w:val="20"/>
        </w:rPr>
        <w:t xml:space="preserve">work@dinatale.ch | https://vutuv.de/frederic_di_nat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