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Friedrich Ganter</w:t>
      </w:r>
    </w:p>
    <w:p>
      <w:r>
        <w:rPr>
          <w:color w:val="64748B"/>
          <w:sz w:val="20"/>
        </w:rPr>
        <w:t xml:space="preserve">fritz.ganter@gmail.com | https://vutuv.de/friedrich_gante</w:t>
      </w:r>
    </w:p>
    <w:p>
      <w:pPr>
        <w:pStyle w:val="Heading1"/>
      </w:pPr>
      <w:r>
        <w:t xml:space="preserve">Tags</w:t>
      </w:r>
    </w:p>
    <w:p>
      <w:r>
        <w:t xml:space="preserve">ios | mikrocontroller | c | Linux | mysql | objective-c | swift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