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Friedrich Vosberg</w:t>
      </w:r>
    </w:p>
    <w:p>
      <w:r>
        <w:t xml:space="preserve">Rechtsanwalt bei Aderhold Rechtsanwaltsgesellschaft mbH</w:t>
      </w:r>
    </w:p>
    <w:p>
      <w:r>
        <w:rPr>
          <w:color w:val="64748B"/>
          <w:sz w:val="20"/>
        </w:rPr>
        <w:t xml:space="preserve">https://vutuv.de/friedrich_vosberg</w:t>
      </w:r>
    </w:p>
    <w:p>
      <w:r>
        <w:rPr>
          <w:color w:val="64748B"/>
          <w:sz w:val="20"/>
        </w:rPr>
        <w:t xml:space="preserve">04109 Leipzig,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Rechtsanwalt, Aderhold Rechtsanwaltsgesellschaft mbH</w:t>
      </w:r>
    </w:p>
    <w:p>
      <w:r>
        <w:rPr>
          <w:color w:val="64748B"/>
          <w:sz w:val="20"/>
        </w:rPr>
        <w:t xml:space="preserve">1/2015 - Present</w:t>
      </w:r>
    </w:p>
    <w:p>
      <w:pPr>
        <w:spacing w:after="20"/>
      </w:pPr>
      <w:r>
        <w:rPr>
          <w:b/>
        </w:rPr>
        <w:t xml:space="preserve">Referatsleister Recht, VVDSt Verband der Vereine Deutscher Studenten e.V.</w:t>
      </w:r>
    </w:p>
    <w:p>
      <w:r>
        <w:rPr>
          <w:color w:val="64748B"/>
          <w:sz w:val="20"/>
        </w:rPr>
        <w:t xml:space="preserve">4/2013 - Present</w:t>
      </w:r>
    </w:p>
    <w:p>
      <w:pPr>
        <w:spacing w:after="20"/>
      </w:pPr>
      <w:r>
        <w:rPr>
          <w:b/>
        </w:rPr>
        <w:t xml:space="preserve">Rechtsanwalt, Philipp Holzmann AG i.I.</w:t>
      </w:r>
    </w:p>
    <w:p>
      <w:r>
        <w:rPr>
          <w:color w:val="64748B"/>
          <w:sz w:val="20"/>
        </w:rPr>
        <w:t xml:space="preserve">8/2002 - Present</w:t>
      </w:r>
    </w:p>
    <w:p>
      <w:pPr>
        <w:spacing w:after="20"/>
      </w:pPr>
      <w:r>
        <w:rPr>
          <w:b/>
        </w:rPr>
        <w:t xml:space="preserve">Inhaber, selbständiger Rechtsanwalt in Kooperation mit Anwaltspraxis Kreidekreise</w:t>
      </w:r>
    </w:p>
    <w:p>
      <w:r>
        <w:rPr>
          <w:color w:val="64748B"/>
          <w:sz w:val="20"/>
        </w:rPr>
        <w:t xml:space="preserve">8/2002 - 12/2014</w:t>
      </w:r>
    </w:p>
    <w:p>
      <w:r>
        <w:t xml:space="preserve">Kanzlei mit Interessenschwerpunkten im Bereich Erbrecht, Versicherungsrecht und Insolvenzrecht und Tätigkeitschwerpunkten im Erbrecht sowie im Unternehmens- und Handelsrecht.</w:t>
      </w:r>
    </w:p>
    <w:p>
      <w:pPr>
        <w:spacing w:after="20"/>
      </w:pPr>
      <w:r>
        <w:rPr>
          <w:b/>
        </w:rPr>
        <w:t xml:space="preserve">Corporate Legal Advisor, Sovello</w:t>
      </w:r>
    </w:p>
    <w:p>
      <w:r>
        <w:rPr>
          <w:color w:val="64748B"/>
          <w:sz w:val="20"/>
        </w:rPr>
        <w:t xml:space="preserve">8/2007 - 7/2012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Vorsitzender der Kirchenbezirkssynode, Ev.-Luth. Kirchenbezirk Leipzig</w:t>
      </w:r>
    </w:p>
    <w:p>
      <w:r>
        <w:rPr>
          <w:color w:val="64748B"/>
          <w:sz w:val="20"/>
        </w:rPr>
        <w:t xml:space="preserve">11/2015 - Present</w:t>
      </w:r>
    </w:p>
    <w:p>
      <w:pPr>
        <w:spacing w:after="20"/>
      </w:pPr>
      <w:r>
        <w:rPr>
          <w:b/>
        </w:rPr>
        <w:t xml:space="preserve">Mitglied des Verwaltungsrats, Diakonisches Werk Innere Mission Leipzig e.V.</w:t>
      </w:r>
    </w:p>
    <w:p>
      <w:r>
        <w:rPr>
          <w:color w:val="64748B"/>
          <w:sz w:val="20"/>
        </w:rPr>
        <w:t xml:space="preserve">11/2008 - Present</w:t>
      </w:r>
    </w:p>
    <w:p>
      <w:r>
        <w:t xml:space="preserve">socialServices</w:t>
      </w:r>
    </w:p>
    <w:p>
      <w:pPr>
        <w:spacing w:after="20"/>
      </w:pPr>
      <w:r>
        <w:rPr>
          <w:b/>
        </w:rPr>
        <w:t xml:space="preserve">Mitglied des Bundesfachausschusses Kirchen, Religions- und Weltanschauungsgemeinschaften, FDP Freie Demokraten</w:t>
      </w:r>
    </w:p>
    <w:p>
      <w:r>
        <w:rPr>
          <w:color w:val="64748B"/>
          <w:sz w:val="20"/>
        </w:rPr>
        <w:t xml:space="preserve">11/2020 - 9/2025</w:t>
      </w:r>
    </w:p>
    <w:p>
      <w:r>
        <w:t xml:space="preserve">politics</w:t>
      </w:r>
    </w:p>
    <w:p>
      <w:pPr>
        <w:spacing w:after="20"/>
      </w:pPr>
      <w:r>
        <w:rPr>
          <w:b/>
        </w:rPr>
        <w:t xml:space="preserve">Kreisvorsitzender, FDP Kreisverband Leipzig</w:t>
      </w:r>
    </w:p>
    <w:p>
      <w:r>
        <w:rPr>
          <w:color w:val="64748B"/>
          <w:sz w:val="20"/>
        </w:rPr>
        <w:t xml:space="preserve">5/2017 - 5/2019</w:t>
      </w:r>
    </w:p>
    <w:p>
      <w:r>
        <w:t xml:space="preserve">politics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Semesterbester, Deutsche Hochschule für Verwaltungswissenschaften Speyer</w:t>
      </w:r>
    </w:p>
    <w:p>
      <w:r>
        <w:rPr>
          <w:color w:val="64748B"/>
          <w:sz w:val="20"/>
        </w:rPr>
        <w:t xml:space="preserve">2001 - 2001</w:t>
      </w:r>
    </w:p>
    <w:p>
      <w:pPr>
        <w:spacing w:after="20"/>
      </w:pPr>
      <w:r>
        <w:rPr>
          <w:b/>
        </w:rPr>
        <w:t xml:space="preserve">Staatsexamen, Universität Leipzig</w:t>
      </w:r>
    </w:p>
    <w:p>
      <w:r>
        <w:rPr>
          <w:color w:val="64748B"/>
          <w:sz w:val="20"/>
        </w:rPr>
        <w:t xml:space="preserve">1995 - 1999</w:t>
      </w:r>
    </w:p>
    <w:p>
      <w:r>
        <w:t xml:space="preserve">2013 Fachanwaltskurs Erbrecht 2010 Fachanwaltskurs Verwaltungsrecht 2004 Fachanwaltskurs Versicherungsrecht 2002 2. Juristisches Staatsexamen in Sachsen 2001 Ergänzungsstudium DHV Speyer 2000 1. Juristisches Staatsexamen</w:t>
        <w:br/>
        <w:t xml:space="preserve">Dante e.V., Diakonisches Werk Innere Mission Leipzig e.V. (Mitglied des Verwaltungsrats), Mitglied im Vorstand des ev.-luth. Kirchenbezirks Leipzig, Diakonie Stiftung Leipzig (Mitglied des Stiftungsrats), FDP (Mitglied des Kreisvorstands Leipzig)</w:t>
      </w:r>
    </w:p>
    <w:p>
      <w:pPr>
        <w:spacing w:after="20"/>
      </w:pPr>
      <w:r>
        <w:rPr>
          <w:b/>
        </w:rPr>
        <w:t xml:space="preserve">Diplom-Orchestermusiker, Hochschule für Musik und Theater Leipzig</w:t>
      </w:r>
    </w:p>
    <w:p>
      <w:r>
        <w:rPr>
          <w:color w:val="64748B"/>
          <w:sz w:val="20"/>
        </w:rPr>
        <w:t xml:space="preserve">1989 - 1995</w:t>
      </w:r>
    </w:p>
    <w:p>
      <w:pPr>
        <w:pStyle w:val="Heading1"/>
      </w:pPr>
      <w:r>
        <w:t xml:space="preserve">Tags</w:t>
      </w:r>
    </w:p>
    <w:p>
      <w:r>
        <w:t xml:space="preserve">d&amp;o-versicherung | datenschutz | Datenschutzrecht | erbrecht | Erbrechtsstreitigkeiten | Nachfolgeplanung | Patientenverfügung | Pflichtteil | stiftung | Stiftungen | Testamentsvollstreckung | Unternehmensnachfolge | Vereinsrecht | Vorsorgevollmachten</w:t>
      </w:r>
    </w:p>
    <w:p>
      <w:pPr>
        <w:pStyle w:val="Heading1"/>
      </w:pPr>
      <w:r>
        <w:t xml:space="preserve">Links</w:t>
      </w:r>
    </w:p>
    <w:p>
      <w:r>
        <w:t xml:space="preserve">Aderhold Rechtsanwaltsgesellschaft mbH: https://www.aderhold.de/persoenlichkeiten/friedrich-vosberg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