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Gabriel Birke</w:t>
      </w:r>
    </w:p>
    <w:p>
      <w:r>
        <w:rPr>
          <w:color w:val="64748B"/>
          <w:sz w:val="20"/>
        </w:rPr>
        <w:t xml:space="preserve">gb@birke-software.de | https://vutuv.de/gabriel_birke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javascript | mediawiki | PHP | symfony</w:t>
      </w:r>
    </w:p>
    <w:p>
      <w:pPr>
        <w:pStyle w:val="Heading1"/>
      </w:pPr>
      <w:r>
        <w:t xml:space="preserve">Links</w:t>
      </w:r>
    </w:p>
    <w:p>
      <w:r>
        <w:t xml:space="preserve">Mein Blog: http://lebenplusplus.de/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