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Gaël Lago</w:t>
      </w:r>
    </w:p>
    <w:p>
      <w:r>
        <w:rPr>
          <w:color w:val="64748B"/>
          <w:sz w:val="20"/>
        </w:rPr>
        <w:t xml:space="preserve">https://vutuv.de/gael_lago</w:t>
      </w:r>
    </w:p>
    <w:p>
      <w:pPr>
        <w:pStyle w:val="Heading1"/>
      </w:pPr>
      <w:r>
        <w:t xml:space="preserve">Tags</w:t>
      </w:r>
    </w:p>
    <w:p>
      <w:r>
        <w:t xml:space="preserve">Numérique | open source | Souveraineté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