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Gavaasgar Ragunathan</w:t>
      </w:r>
    </w:p>
    <w:p>
      <w:r>
        <w:rPr>
          <w:color w:val="64748B"/>
          <w:sz w:val="20"/>
        </w:rPr>
        <w:t xml:space="preserve">gavaasgar.ragunathan@psdgroup.com | https://vutuv.de/gavaasgar_ragun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