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Geoffroy Rabouin</w:t>
      </w:r>
    </w:p>
    <w:p>
      <w:r>
        <w:rPr>
          <w:color w:val="64748B"/>
          <w:sz w:val="20"/>
        </w:rPr>
        <w:t xml:space="preserve">geoffroy+vutuv@rabouin.es | +49 6858 61498 | https://vutuv.de/geoffroy_rabouin</w:t>
      </w:r>
    </w:p>
    <w:p>
      <w:r>
        <w:rPr>
          <w:color w:val="64748B"/>
          <w:sz w:val="20"/>
        </w:rPr>
        <w:t xml:space="preserve">44390, France</w:t>
      </w:r>
    </w:p>
    <w:p>
      <w:pPr>
        <w:pStyle w:val="Heading1"/>
      </w:pPr>
      <w:r>
        <w:t xml:space="preserve">Professional Experience</w:t>
      </w:r>
    </w:p>
    <w:p>
      <w:pPr>
        <w:spacing w:after="20"/>
      </w:pPr>
      <w:r>
        <w:rPr>
          <w:b/>
        </w:rPr>
        <w:t xml:space="preserve">Expert Linux / Lead tech, Groupe Sigma</w:t>
      </w:r>
    </w:p>
    <w:p>
      <w:r>
        <w:rPr>
          <w:color w:val="64748B"/>
          <w:sz w:val="20"/>
        </w:rPr>
        <w:t xml:space="preserve">1/2018 - Present</w:t>
      </w:r>
    </w:p>
    <w:p>
      <w:r>
        <w:t xml:space="preserve">Création des infrastructures cluster de référence : • MariaDB (MaxScale) • PostgreSQL (Patroni) • Redis • RabbitMQ • Entièrement installées/configurées/optimisées automatiquement via Ansible Définition du besoin, choix des produits, tests, automatisation de l’installation, documentation, formation des équipes Support niveau 3 des équipes de production sur tous les périmètres Linux et base de données  Evangéliste DevOps : • Workflow git-flow • Gitlab (webhook, runner…) • Ansible  Formateur • Travaux pratique sur Ansible pour l’université de Nantes, Polytech</w:t>
      </w:r>
    </w:p>
    <w:p>
      <w:pPr>
        <w:spacing w:after="20"/>
      </w:pPr>
      <w:r>
        <w:rPr>
          <w:b/>
        </w:rPr>
        <w:t xml:space="preserve">Co-dirigeant, iris-network</w:t>
      </w:r>
    </w:p>
    <w:p>
      <w:r>
        <w:rPr>
          <w:color w:val="64748B"/>
          <w:sz w:val="20"/>
        </w:rPr>
        <w:t xml:space="preserve">4/2014 - Present</w:t>
      </w:r>
    </w:p>
    <w:p>
      <w:pPr>
        <w:spacing w:after="20"/>
      </w:pPr>
      <w:r>
        <w:rPr>
          <w:b/>
        </w:rPr>
        <w:t xml:space="preserve">Ingénieur systèmes et réseaux, Cine Service</w:t>
      </w:r>
    </w:p>
    <w:p>
      <w:r>
        <w:rPr>
          <w:color w:val="64748B"/>
          <w:sz w:val="20"/>
        </w:rPr>
        <w:t xml:space="preserve">1/2016 - 12/2017</w:t>
      </w:r>
    </w:p>
    <w:p>
      <w:r>
        <w:t xml:space="preserve">Ingénieur systèmes et Réseaux Création d’une plateforme SaaS pour un système de Caisse full web • Cluster de base de données Postgresql (+ pgbouncer pour le pool de connexion) • Frontal Haproxy avec offload SSL • Blue/Green deployment • Serveur web Nginx • Serveur d’application Java Glassfish • Création de la supervision avec Icinga2 (architecture distribuée sur plusieurs continents) • Centralisation de logs avec Logstash/Rsyslog, analyse et corrélation avec kibana • Métrologie avec InfluxDB et Grafana • Méthode devops (Ansible, jenkins, Gitlab…)</w:t>
      </w:r>
    </w:p>
    <w:p>
      <w:pPr>
        <w:spacing w:after="20"/>
      </w:pPr>
      <w:r>
        <w:rPr>
          <w:b/>
        </w:rPr>
        <w:t xml:space="preserve">Ingénieur systèmes et réseaux, HI Media</w:t>
      </w:r>
    </w:p>
    <w:p>
      <w:r>
        <w:rPr>
          <w:color w:val="64748B"/>
          <w:sz w:val="20"/>
        </w:rPr>
        <w:t xml:space="preserve">1/2013 - 12/2014</w:t>
      </w:r>
    </w:p>
    <w:p>
      <w:r>
        <w:t xml:space="preserve">MCO d'une centaine de serveurs (physiques et Amazon EC2) Refonte de la supervision Gestion des sauvegardes (Bacula) Suivi des MEP (mise en production) pour l'équipe HiPay</w:t>
      </w:r>
    </w:p>
    <w:p>
      <w:pPr>
        <w:spacing w:after="20"/>
      </w:pPr>
      <w:r>
        <w:rPr>
          <w:b/>
        </w:rPr>
        <w:t xml:space="preserve">Administrateur Système, SIGMA INFORMATIQUE</w:t>
      </w:r>
    </w:p>
    <w:p>
      <w:r>
        <w:rPr>
          <w:color w:val="64748B"/>
          <w:sz w:val="20"/>
        </w:rPr>
        <w:t xml:space="preserve">5/2011 - 12/2012</w:t>
      </w:r>
    </w:p>
    <w:p>
      <w:r>
        <w:t xml:space="preserve">Responsable des clusters Xen/DDBD (virtualisation), de la messagerie (Postfix, antispam, …), des Bases De Données (MySql/PostgreSql), du proxy (filtrant et authentifiant, squid) et de la sauvegarde (Bacula). Rédaction de procédure et de tests de reprise après incidents pour tous les clusters.</w:t>
      </w:r>
    </w:p>
    <w:p>
      <w:pPr>
        <w:spacing w:after="20"/>
      </w:pPr>
      <w:r>
        <w:rPr>
          <w:b/>
        </w:rPr>
        <w:t xml:space="preserve">Administrateur Systèmes/Réseau, neocom</w:t>
      </w:r>
    </w:p>
    <w:p>
      <w:r>
        <w:rPr>
          <w:color w:val="64748B"/>
          <w:sz w:val="20"/>
        </w:rPr>
        <w:t xml:space="preserve">12/2009 - 4/2011</w:t>
      </w:r>
    </w:p>
    <w:p>
      <w:r>
        <w:t xml:space="preserve">Administrateur Système et Réseau de la société Neocom Multimedia Mise en place de solutions internes pour la gestion des mails, des contacts et des agendas partagés Création de l'architecture réseau interne (openvpn, firewall, qos, ...) Mise en place de la téléphonie interne (Asterisk) Mise en place de système Audiotel/sms+ sous Asterisk Mise en place de cluster de base de données (MySql, PostregSql) et de serveurs Web (Apache) sous Pacemaker (Heartbeat et ldirectord) Mise en place de la virtualisation avec Xen (iSCSI, DRBD pour la haute disponibilité)</w:t>
      </w:r>
    </w:p>
    <w:p>
      <w:pPr>
        <w:spacing w:after="20"/>
      </w:pPr>
      <w:r>
        <w:rPr>
          <w:b/>
        </w:rPr>
        <w:t xml:space="preserve">Collaborateur recherche et développement, expert Linux, Atosoft</w:t>
      </w:r>
    </w:p>
    <w:p>
      <w:r>
        <w:rPr>
          <w:color w:val="64748B"/>
          <w:sz w:val="20"/>
        </w:rPr>
        <w:t xml:space="preserve">7/2006 - 12/2009</w:t>
      </w:r>
    </w:p>
    <w:p>
      <w:r>
        <w:t xml:space="preserve">Référent sur le logiciel Asterisk ainsi que sur Linux Expert Debian Mise en place d'une solution de « terminal server » sous linux (protocole NX) Mise en place de solution de portail captif pour les accès Wifi en hôtellerie</w:t>
      </w:r>
    </w:p>
    <w:p>
      <w:pPr>
        <w:spacing w:after="20"/>
      </w:pPr>
      <w:r>
        <w:rPr>
          <w:b/>
        </w:rPr>
        <w:t xml:space="preserve">Administrateur système et réseau, Rectorat Aix/Marseille</w:t>
      </w:r>
    </w:p>
    <w:p>
      <w:r>
        <w:rPr>
          <w:color w:val="64748B"/>
          <w:sz w:val="20"/>
        </w:rPr>
        <w:t xml:space="preserve">10/2005 - 7/2006</w:t>
      </w:r>
    </w:p>
    <w:p>
      <w:r>
        <w:t xml:space="preserve">Gestion des utilisateurs, protection des ordinateurs et des connections réseaux. Maintenance du parc existant</w:t>
      </w:r>
    </w:p>
    <w:p>
      <w:pPr>
        <w:pStyle w:val="Heading1"/>
      </w:pPr>
      <w:r>
        <w:t xml:space="preserve">Education</w:t>
      </w:r>
    </w:p>
    <w:p>
      <w:pPr>
        <w:spacing w:after="20"/>
      </w:pPr>
      <w:r>
        <w:rPr>
          <w:b/>
        </w:rPr>
        <w:t xml:space="preserve">DUT GTR, Université de La Rochelle</w:t>
      </w:r>
    </w:p>
    <w:p>
      <w:r>
        <w:rPr>
          <w:color w:val="64748B"/>
          <w:sz w:val="20"/>
        </w:rPr>
        <w:t xml:space="preserve">2003 - 2005</w:t>
      </w:r>
    </w:p>
    <w:p>
      <w:r>
        <w:t xml:space="preserve">Conception et réalisation du réseau du doctorale Poitou Charente 2005, sécurisation de la connexion Internet, filtrage des accès tant au niveau utilisateurs que sites. Gestion des utilisateurs et des droits associés</w:t>
      </w:r>
    </w:p>
    <w:p>
      <w:pPr>
        <w:pStyle w:val="Heading1"/>
      </w:pPr>
      <w:r>
        <w:t xml:space="preserve">Tags</w:t>
      </w:r>
    </w:p>
    <w:p>
      <w:r>
        <w:t xml:space="preserve">apache | asterisk | debian | Grafana | Linux | loki | mimir | mysql | nginx | Observability | postgresql | Python</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