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Gerhardus Lourens</w:t>
      </w:r>
    </w:p>
    <w:p>
      <w:r>
        <w:rPr>
          <w:color w:val="64748B"/>
          <w:sz w:val="20"/>
        </w:rPr>
        <w:t xml:space="preserve">gerhardusl39@gmail.com | https://vutuv.de/gerhardus_loure</w:t>
      </w:r>
    </w:p>
    <w:p>
      <w:pPr>
        <w:pStyle w:val="Heading1"/>
      </w:pPr>
      <w:r>
        <w:t xml:space="preserve">Tags</w:t>
      </w:r>
    </w:p>
    <w:p>
      <w:r>
        <w:t xml:space="preserve">Gert407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