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Gordon Lenz</w:t>
      </w:r>
    </w:p>
    <w:p>
      <w:r>
        <w:rPr>
          <w:color w:val="64748B"/>
          <w:sz w:val="20"/>
        </w:rPr>
        <w:t xml:space="preserve">https://vutuv.de/gordon_lenz</w:t>
      </w:r>
    </w:p>
    <w:p>
      <w:pPr>
        <w:pStyle w:val="Heading1"/>
      </w:pPr>
      <w:r>
        <w:t xml:space="preserve">Tags</w:t>
      </w:r>
    </w:p>
    <w:p>
      <w:r>
        <w:t xml:space="preserve">Linux | platform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