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Graham Hay</w:t>
      </w:r>
    </w:p>
    <w:p>
      <w:r>
        <w:rPr>
          <w:color w:val="64748B"/>
          <w:sz w:val="20"/>
        </w:rPr>
        <w:t xml:space="preserve">graham@grahamhay.nz | https://vutuv.de/graham_hay</w:t>
      </w:r>
    </w:p>
    <w:p>
      <w:r>
        <w:rPr>
          <w:color w:val="64748B"/>
          <w:sz w:val="20"/>
        </w:rPr>
        <w:t xml:space="preserve">Auckland, 2016 Auckland, New Zealand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Principal Consultant, Applied Semiotics Limited</w:t>
      </w:r>
    </w:p>
    <w:p>
      <w:r>
        <w:rPr>
          <w:color w:val="64748B"/>
          <w:sz w:val="20"/>
        </w:rPr>
        <w:t xml:space="preserve">7/2005 - Present</w:t>
      </w:r>
    </w:p>
    <w:p>
      <w:pPr>
        <w:pStyle w:val="Heading1"/>
      </w:pPr>
      <w:r>
        <w:t xml:space="preserve">Tags</w:t>
      </w:r>
    </w:p>
    <w:p>
      <w:r>
        <w:t xml:space="preserve">erlang | Elixir | phoenix | postgres</w:t>
      </w:r>
    </w:p>
    <w:p>
      <w:pPr>
        <w:pStyle w:val="Heading1"/>
      </w:pPr>
      <w:r>
        <w:t xml:space="preserve">Profiles</w:t>
      </w:r>
    </w:p>
    <w:p>
      <w:r>
        <w:t xml:space="preserve">Twitter: http://twitter.com/grahamhay_nz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