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Gray  Antonio </w:t>
      </w:r>
    </w:p>
    <w:p>
      <w:r>
        <w:rPr>
          <w:color w:val="64748B"/>
          <w:sz w:val="20"/>
        </w:rPr>
        <w:t xml:space="preserve">hephaesthus@gmail.com | https://vutuv.de/gray_antonio</w:t>
      </w:r>
    </w:p>
    <w:p>
      <w:pPr>
        <w:pStyle w:val="Heading1"/>
      </w:pPr>
      <w:r>
        <w:t xml:space="preserve">Tags</w:t>
      </w:r>
    </w:p>
    <w:p>
      <w:r>
        <w:t xml:space="preserve">Vocals | Art | Berimbau | GRYANT | MvO | Spiritual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http://instagram.com/gryant_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