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 Fröhlich</w:t>
      </w:r>
    </w:p>
    <w:p>
      <w:r>
        <w:rPr>
          <w:color w:val="64748B"/>
          <w:sz w:val="20"/>
        </w:rPr>
        <w:t xml:space="preserve">gregor@gregorfroehlich.ch | https://vutuv.de/gregor_froehlic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