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 Tizhar</w:t>
      </w:r>
    </w:p>
    <w:p>
      <w:r>
        <w:rPr>
          <w:color w:val="64748B"/>
          <w:sz w:val="20"/>
        </w:rPr>
        <w:t xml:space="preserve">g.tizhar@gmx.at | https://vutuv.de/gregor_tizhar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Praktikum Lehre zum Informationstechnologen / Informatik, mgm Software Team GmbH Vomp</w:t>
      </w:r>
    </w:p>
    <w:p>
      <w:r>
        <w:t xml:space="preserve">Wartung der ERP-Software, Unterstützung des Entwicklerteams bei der täglichen Arbeit, Programmierumgebung Microsoft Visual Studio 2017, MSSQL Server, Borland Delphi 7.0</w:t>
      </w:r>
    </w:p>
    <w:p>
      <w:pPr>
        <w:spacing w:after="20"/>
      </w:pPr>
      <w:r>
        <w:rPr>
          <w:b/>
        </w:rPr>
        <w:t xml:space="preserve">Linienwart, Adolf Darbo AG Stans</w:t>
      </w:r>
    </w:p>
    <w:p>
      <w:r>
        <w:rPr>
          <w:color w:val="64748B"/>
          <w:sz w:val="20"/>
        </w:rPr>
        <w:t xml:space="preserve">1/2020 - 1/2021</w:t>
      </w:r>
    </w:p>
    <w:p>
      <w:r>
        <w:t xml:space="preserve">Überwachung der Tagesproduktion auf der jeweiligen Produktionslinie, Wartungsarbeiten und Instandhaltung, Führen von Teams an der Linie von zwei bis fünf Personen, Bedienung und Einstellung der Abfüllmaschinen</w:t>
      </w:r>
    </w:p>
    <w:p>
      <w:pPr>
        <w:spacing w:after="20"/>
      </w:pPr>
      <w:r>
        <w:rPr>
          <w:b/>
        </w:rPr>
        <w:t xml:space="preserve">Praktikum Lehre zum Informationstechnologen / Informatik, Holzweg GmbH Webagentur Innsbruck</w:t>
      </w:r>
    </w:p>
    <w:p>
      <w:r>
        <w:rPr>
          <w:color w:val="64748B"/>
          <w:sz w:val="20"/>
        </w:rPr>
        <w:t xml:space="preserve">4/2017 - 3/2018</w:t>
      </w:r>
    </w:p>
    <w:p>
      <w:r>
        <w:t xml:space="preserve">Frontend-Development, HTML, CSS, PHP, Wartung von Prototypen, Kontrolle auf Fehler und Fehlerkorrektur am Frontend, Umsetzung kleinerer Projekte</w:t>
      </w:r>
    </w:p>
    <w:p>
      <w:pPr>
        <w:spacing w:after="20"/>
      </w:pPr>
      <w:r>
        <w:rPr>
          <w:b/>
        </w:rPr>
        <w:t xml:space="preserve">Customer Service, D. Swarovski Tourism Services GmbH Swarovski Kristallwelten Wattens</w:t>
      </w:r>
    </w:p>
    <w:p>
      <w:r>
        <w:rPr>
          <w:color w:val="64748B"/>
          <w:sz w:val="20"/>
        </w:rPr>
        <w:t xml:space="preserve">4/2001 - 8/2011</w:t>
      </w:r>
    </w:p>
    <w:p>
      <w:r>
        <w:t xml:space="preserve">Kassa, Verkauf, Reklamationsmanagement, Führungen für Gruppen und VIP-Gäste</w:t>
      </w:r>
    </w:p>
    <w:p>
      <w:pPr>
        <w:spacing w:after="20"/>
      </w:pPr>
      <w:r>
        <w:rPr>
          <w:b/>
        </w:rPr>
        <w:t xml:space="preserve">Betriebselektriker, D. Swarovski &amp; CO KG Wattens</w:t>
      </w:r>
    </w:p>
    <w:p>
      <w:r>
        <w:rPr>
          <w:color w:val="64748B"/>
          <w:sz w:val="20"/>
        </w:rPr>
        <w:t xml:space="preserve">9/1993 - 2/2001</w:t>
      </w:r>
    </w:p>
    <w:p>
      <w:r>
        <w:t xml:space="preserve">Installation, Wartung, Reparatur von elektrischen Anlagen und Maschinen, Neuplanung und Aktualisierung von Schaltplänen sowie Schaltschränken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