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Handri Gunawan</w:t>
      </w:r>
    </w:p>
    <w:p>
      <w:r>
        <w:rPr>
          <w:color w:val="64748B"/>
          <w:sz w:val="20"/>
        </w:rPr>
        <w:t xml:space="preserve">handri.gunawan@gmx.de | https://vutuv.de/handri_gunawan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