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Hannes Langner</w:t>
      </w:r>
    </w:p>
    <w:p>
      <w:r>
        <w:rPr>
          <w:color w:val="64748B"/>
          <w:sz w:val="20"/>
        </w:rPr>
        <w:t xml:space="preserve">https://vutuv.de/hannes_langner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