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Hannes Mähne</w:t>
      </w:r>
    </w:p>
    <w:p>
      <w:r>
        <w:rPr>
          <w:color w:val="64748B"/>
          <w:sz w:val="20"/>
        </w:rPr>
        <w:t xml:space="preserve">https://vutuv.de/hannes_maehne</w:t>
      </w:r>
    </w:p>
    <w:p>
      <w:r>
        <w:rPr>
          <w:color w:val="64748B"/>
          <w:sz w:val="20"/>
        </w:rPr>
        <w:t xml:space="preserve">Date of birth: 21.09.1985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Development Non-Volatile Memory, X-FAB</w:t>
      </w:r>
    </w:p>
    <w:p>
      <w:r>
        <w:rPr>
          <w:color w:val="64748B"/>
          <w:sz w:val="20"/>
        </w:rPr>
        <w:t xml:space="preserve">9/2014 - Present</w:t>
      </w:r>
    </w:p>
    <w:p>
      <w:pPr>
        <w:spacing w:after="20"/>
      </w:pPr>
      <w:r>
        <w:rPr>
          <w:b/>
        </w:rPr>
        <w:t xml:space="preserve">Scientist, Namlab </w:t>
      </w:r>
    </w:p>
    <w:p>
      <w:r>
        <w:rPr>
          <w:color w:val="64748B"/>
          <w:sz w:val="20"/>
        </w:rPr>
        <w:t xml:space="preserve">10/2009 - 8/2014</w:t>
      </w:r>
    </w:p>
    <w:p>
      <w:pPr>
        <w:spacing w:after="20"/>
      </w:pPr>
      <w:r>
        <w:rPr>
          <w:b/>
        </w:rPr>
        <w:t xml:space="preserve">Internship, Macronix International Co., Ltd. (Taiwan)</w:t>
      </w:r>
    </w:p>
    <w:p>
      <w:r>
        <w:rPr>
          <w:color w:val="64748B"/>
          <w:sz w:val="20"/>
        </w:rPr>
        <w:t xml:space="preserve">10/2007 - 3/2008</w:t>
      </w:r>
    </w:p>
    <w:p>
      <w:pPr>
        <w:pStyle w:val="Heading1"/>
      </w:pPr>
      <w:r>
        <w:t xml:space="preserve">Tags</w:t>
      </w:r>
    </w:p>
    <w:p>
      <w:r>
        <w:t xml:space="preserve">eeprom | flash | fuse | memristor | non-volatile memory | otp | resistive switching | thin film deposition | memory | nanotechnology | project management | sputter | zap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